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F9" w:rsidRDefault="00D301F9" w:rsidP="00D301F9">
      <w:pPr>
        <w:jc w:val="right"/>
        <w:rPr>
          <w:rFonts w:ascii="Verdana" w:hAnsi="Verdana" w:cs="Arial"/>
          <w:b/>
          <w:sz w:val="28"/>
          <w:szCs w:val="28"/>
        </w:rPr>
      </w:pPr>
      <w:r>
        <w:rPr>
          <w:rFonts w:ascii="Verdana" w:hAnsi="Verdana" w:cs="Arial"/>
          <w:b/>
          <w:noProof/>
          <w:sz w:val="28"/>
          <w:szCs w:val="28"/>
          <w:lang w:eastAsia="en-GB"/>
        </w:rPr>
        <w:drawing>
          <wp:inline distT="0" distB="0" distL="0" distR="0" wp14:anchorId="6C75D25D" wp14:editId="7F141E1C">
            <wp:extent cx="1141352" cy="734445"/>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210" cy="743363"/>
                    </a:xfrm>
                    <a:prstGeom prst="rect">
                      <a:avLst/>
                    </a:prstGeom>
                    <a:noFill/>
                  </pic:spPr>
                </pic:pic>
              </a:graphicData>
            </a:graphic>
          </wp:inline>
        </w:drawing>
      </w:r>
    </w:p>
    <w:p w:rsidR="00D301F9" w:rsidRPr="00414D9E" w:rsidRDefault="00B2119D" w:rsidP="00D301F9">
      <w:pPr>
        <w:jc w:val="center"/>
        <w:rPr>
          <w:rFonts w:ascii="Verdana" w:hAnsi="Verdana" w:cs="Arial"/>
          <w:b/>
          <w:sz w:val="24"/>
          <w:szCs w:val="24"/>
        </w:rPr>
      </w:pPr>
      <w:r>
        <w:rPr>
          <w:rFonts w:ascii="Verdana" w:hAnsi="Verdana" w:cs="Arial"/>
          <w:b/>
          <w:sz w:val="24"/>
          <w:szCs w:val="24"/>
        </w:rPr>
        <w:t xml:space="preserve">Programme </w:t>
      </w:r>
      <w:r w:rsidR="00C17821">
        <w:rPr>
          <w:rFonts w:ascii="Verdana" w:hAnsi="Verdana" w:cs="Arial"/>
          <w:b/>
          <w:sz w:val="24"/>
          <w:szCs w:val="24"/>
        </w:rPr>
        <w:t xml:space="preserve">Artist </w:t>
      </w:r>
      <w:r>
        <w:rPr>
          <w:rFonts w:ascii="Verdana" w:hAnsi="Verdana" w:cs="Arial"/>
          <w:b/>
          <w:sz w:val="24"/>
          <w:szCs w:val="24"/>
        </w:rPr>
        <w:t xml:space="preserve">(Fixed-Term) </w:t>
      </w:r>
      <w:r w:rsidR="00C17821">
        <w:rPr>
          <w:rFonts w:ascii="Verdana" w:hAnsi="Verdana" w:cs="Arial"/>
          <w:b/>
          <w:sz w:val="24"/>
          <w:szCs w:val="24"/>
        </w:rPr>
        <w:t>– Mental Health Social Prescription Service</w:t>
      </w:r>
    </w:p>
    <w:p w:rsidR="00D301F9" w:rsidRPr="00414D9E" w:rsidRDefault="00D301F9" w:rsidP="00D301F9">
      <w:pPr>
        <w:jc w:val="center"/>
        <w:rPr>
          <w:rFonts w:ascii="Verdana" w:hAnsi="Verdana" w:cs="Arial"/>
          <w:b/>
          <w:sz w:val="24"/>
          <w:szCs w:val="24"/>
        </w:rPr>
      </w:pPr>
      <w:r w:rsidRPr="00414D9E">
        <w:rPr>
          <w:rFonts w:ascii="Verdana" w:hAnsi="Verdana" w:cs="Arial"/>
          <w:b/>
          <w:sz w:val="24"/>
          <w:szCs w:val="24"/>
        </w:rPr>
        <w:t>£20,000 per annum (pro-rata)</w:t>
      </w:r>
      <w:r w:rsidR="00E87906">
        <w:rPr>
          <w:rFonts w:ascii="Verdana" w:hAnsi="Verdana" w:cs="Arial"/>
          <w:b/>
          <w:sz w:val="24"/>
          <w:szCs w:val="24"/>
        </w:rPr>
        <w:t xml:space="preserve"> – 7 hours/week</w:t>
      </w:r>
      <w:bookmarkStart w:id="0" w:name="_GoBack"/>
      <w:bookmarkEnd w:id="0"/>
    </w:p>
    <w:p w:rsidR="00D301F9" w:rsidRPr="00414D9E" w:rsidRDefault="00D301F9" w:rsidP="00D301F9">
      <w:pPr>
        <w:jc w:val="center"/>
        <w:rPr>
          <w:rFonts w:ascii="Verdana" w:hAnsi="Verdana" w:cs="Arial"/>
          <w:b/>
          <w:sz w:val="24"/>
          <w:szCs w:val="24"/>
        </w:rPr>
      </w:pPr>
      <w:r w:rsidRPr="00414D9E">
        <w:rPr>
          <w:rFonts w:ascii="Verdana" w:hAnsi="Verdana" w:cs="Arial"/>
          <w:b/>
          <w:sz w:val="24"/>
          <w:szCs w:val="24"/>
        </w:rPr>
        <w:t>Fixed-Term Contract of 3 months to cover extended leave (potential may exist to extend to 6 months)</w:t>
      </w:r>
    </w:p>
    <w:p w:rsidR="00D301F9" w:rsidRPr="00414D9E" w:rsidRDefault="00D301F9" w:rsidP="00D301F9">
      <w:pPr>
        <w:jc w:val="center"/>
        <w:rPr>
          <w:rFonts w:ascii="Verdana" w:hAnsi="Verdana" w:cs="Arial"/>
          <w:b/>
          <w:sz w:val="24"/>
          <w:szCs w:val="24"/>
        </w:rPr>
      </w:pPr>
      <w:r w:rsidRPr="00414D9E">
        <w:rPr>
          <w:rFonts w:ascii="Verdana" w:hAnsi="Verdana" w:cs="Arial"/>
          <w:b/>
          <w:sz w:val="24"/>
          <w:szCs w:val="24"/>
        </w:rPr>
        <w:t>(</w:t>
      </w:r>
      <w:proofErr w:type="gramStart"/>
      <w:r w:rsidRPr="00414D9E">
        <w:rPr>
          <w:rFonts w:ascii="Verdana" w:hAnsi="Verdana" w:cs="Arial"/>
          <w:b/>
          <w:sz w:val="24"/>
          <w:szCs w:val="24"/>
        </w:rPr>
        <w:t>mid-July</w:t>
      </w:r>
      <w:proofErr w:type="gramEnd"/>
      <w:r w:rsidRPr="00414D9E">
        <w:rPr>
          <w:rFonts w:ascii="Verdana" w:hAnsi="Verdana" w:cs="Arial"/>
          <w:b/>
          <w:sz w:val="24"/>
          <w:szCs w:val="24"/>
        </w:rPr>
        <w:t xml:space="preserve"> – mid-Oct)</w:t>
      </w:r>
    </w:p>
    <w:p w:rsidR="00D301F9" w:rsidRPr="00E54C57" w:rsidRDefault="00D301F9" w:rsidP="00D301F9">
      <w:pPr>
        <w:autoSpaceDE w:val="0"/>
        <w:autoSpaceDN w:val="0"/>
        <w:adjustRightInd w:val="0"/>
        <w:rPr>
          <w:rFonts w:ascii="Verdana" w:hAnsi="Verdana" w:cs="Arial"/>
          <w:i/>
          <w:iCs/>
        </w:rPr>
      </w:pPr>
      <w:r w:rsidRPr="00E54C57">
        <w:rPr>
          <w:rFonts w:ascii="Verdana" w:hAnsi="Verdana" w:cs="Helvetica"/>
          <w:lang w:val="en-US"/>
        </w:rPr>
        <w:t xml:space="preserve">Artlink Central is a leading arts agency and charity in Central Scotland, developing artist led creative </w:t>
      </w:r>
      <w:proofErr w:type="spellStart"/>
      <w:r w:rsidRPr="00E54C57">
        <w:rPr>
          <w:rFonts w:ascii="Verdana" w:hAnsi="Verdana" w:cs="Helvetica"/>
          <w:lang w:val="en-US"/>
        </w:rPr>
        <w:t>programmes</w:t>
      </w:r>
      <w:proofErr w:type="spellEnd"/>
      <w:r w:rsidRPr="00E54C57">
        <w:rPr>
          <w:rFonts w:ascii="Verdana" w:hAnsi="Verdana" w:cs="Helvetica"/>
          <w:lang w:val="en-US"/>
        </w:rPr>
        <w:t xml:space="preserve"> for people with mental health issues, disabled people and those who face other social barriers. We use music, literature, storytelling, visual and performing arts to remove barriers that create or sustain inequality, and to discover and nurture creative talent in people, particularly emerging disabled artists. </w:t>
      </w:r>
    </w:p>
    <w:p w:rsidR="00D301F9" w:rsidRPr="00E54C57" w:rsidRDefault="00D301F9" w:rsidP="00D301F9">
      <w:pPr>
        <w:pStyle w:val="NormalWeb"/>
        <w:shd w:val="clear" w:color="auto" w:fill="FCFCFC"/>
        <w:rPr>
          <w:rFonts w:ascii="Verdana" w:hAnsi="Verdana"/>
          <w:color w:val="222222"/>
          <w:spacing w:val="3"/>
          <w:sz w:val="22"/>
          <w:szCs w:val="22"/>
        </w:rPr>
      </w:pPr>
      <w:proofErr w:type="spellStart"/>
      <w:r w:rsidRPr="00E54C57">
        <w:rPr>
          <w:rFonts w:ascii="Verdana" w:hAnsi="Verdana"/>
          <w:color w:val="222222"/>
          <w:spacing w:val="3"/>
          <w:sz w:val="22"/>
          <w:szCs w:val="22"/>
        </w:rPr>
        <w:t>Artspace</w:t>
      </w:r>
      <w:proofErr w:type="spellEnd"/>
      <w:r w:rsidRPr="00E54C57">
        <w:rPr>
          <w:rFonts w:ascii="Verdana" w:hAnsi="Verdana"/>
          <w:color w:val="222222"/>
          <w:spacing w:val="3"/>
          <w:sz w:val="22"/>
          <w:szCs w:val="22"/>
        </w:rPr>
        <w:t xml:space="preserve"> is Artlink Central</w:t>
      </w:r>
      <w:r>
        <w:rPr>
          <w:rFonts w:ascii="Verdana" w:hAnsi="Verdana"/>
          <w:color w:val="222222"/>
          <w:spacing w:val="3"/>
          <w:sz w:val="22"/>
          <w:szCs w:val="22"/>
        </w:rPr>
        <w:t>’s</w:t>
      </w:r>
      <w:r w:rsidRPr="00E54C57">
        <w:rPr>
          <w:rFonts w:ascii="Verdana" w:hAnsi="Verdana"/>
          <w:color w:val="222222"/>
          <w:spacing w:val="3"/>
          <w:sz w:val="22"/>
          <w:szCs w:val="22"/>
        </w:rPr>
        <w:t xml:space="preserve"> dedicated arts programme working with adult participants with diagnosed mental health problems across Stirling.  The </w:t>
      </w:r>
      <w:proofErr w:type="spellStart"/>
      <w:r w:rsidRPr="00E54C57">
        <w:rPr>
          <w:rFonts w:ascii="Verdana" w:hAnsi="Verdana"/>
          <w:color w:val="222222"/>
          <w:spacing w:val="3"/>
          <w:sz w:val="22"/>
          <w:szCs w:val="22"/>
        </w:rPr>
        <w:t>Artspace</w:t>
      </w:r>
      <w:proofErr w:type="spellEnd"/>
      <w:r w:rsidRPr="00E54C57">
        <w:rPr>
          <w:rFonts w:ascii="Verdana" w:hAnsi="Verdana"/>
          <w:color w:val="222222"/>
          <w:spacing w:val="3"/>
          <w:sz w:val="22"/>
          <w:szCs w:val="22"/>
        </w:rPr>
        <w:t xml:space="preserve"> group meets each Tuesday from 2-4pm.</w:t>
      </w:r>
      <w:r>
        <w:rPr>
          <w:rFonts w:ascii="Verdana" w:hAnsi="Verdana"/>
          <w:color w:val="222222"/>
          <w:spacing w:val="3"/>
          <w:sz w:val="22"/>
          <w:szCs w:val="22"/>
        </w:rPr>
        <w:t xml:space="preserve">  </w:t>
      </w:r>
      <w:r w:rsidRPr="00E54C57">
        <w:rPr>
          <w:rFonts w:ascii="Verdana" w:hAnsi="Verdana"/>
          <w:color w:val="222222"/>
          <w:spacing w:val="3"/>
          <w:sz w:val="22"/>
          <w:szCs w:val="22"/>
        </w:rPr>
        <w:t xml:space="preserve">The programme is designed to support participants in a “pathways to recovery” approach for their mental health.  The programme has been commissioned by Stirling Council Social Care in partnership with NHS Forth Valley.  </w:t>
      </w:r>
    </w:p>
    <w:p w:rsidR="00D301F9" w:rsidRPr="00E54C57" w:rsidRDefault="00D301F9" w:rsidP="00D301F9">
      <w:pPr>
        <w:pStyle w:val="Header"/>
        <w:rPr>
          <w:rFonts w:ascii="Verdana" w:hAnsi="Verdana"/>
          <w:b/>
          <w:sz w:val="22"/>
          <w:szCs w:val="22"/>
        </w:rPr>
      </w:pPr>
      <w:r w:rsidRPr="00E54C57">
        <w:rPr>
          <w:rFonts w:ascii="Verdana" w:hAnsi="Verdana"/>
          <w:b/>
          <w:sz w:val="22"/>
          <w:szCs w:val="22"/>
        </w:rPr>
        <w:t>Job summary</w:t>
      </w:r>
    </w:p>
    <w:p w:rsidR="00D301F9" w:rsidRPr="00E54C57" w:rsidRDefault="00D301F9" w:rsidP="00D301F9">
      <w:pPr>
        <w:pStyle w:val="Header"/>
        <w:jc w:val="both"/>
        <w:rPr>
          <w:rFonts w:ascii="Verdana" w:hAnsi="Verdana"/>
          <w:sz w:val="22"/>
          <w:szCs w:val="22"/>
        </w:rPr>
      </w:pPr>
      <w:r w:rsidRPr="00E54C57">
        <w:rPr>
          <w:rFonts w:ascii="Verdana" w:hAnsi="Verdana"/>
          <w:sz w:val="22"/>
          <w:szCs w:val="22"/>
        </w:rPr>
        <w:t xml:space="preserve">The </w:t>
      </w:r>
      <w:r w:rsidRPr="00E54C57">
        <w:rPr>
          <w:rFonts w:ascii="Verdana" w:hAnsi="Verdana" w:cs="Arial"/>
          <w:b/>
          <w:sz w:val="22"/>
          <w:szCs w:val="22"/>
        </w:rPr>
        <w:t>Artist Practitioner (</w:t>
      </w:r>
      <w:proofErr w:type="spellStart"/>
      <w:r w:rsidRPr="00E54C57">
        <w:rPr>
          <w:rFonts w:ascii="Verdana" w:hAnsi="Verdana" w:cs="Arial"/>
          <w:b/>
          <w:sz w:val="22"/>
          <w:szCs w:val="22"/>
        </w:rPr>
        <w:t>Artspace</w:t>
      </w:r>
      <w:proofErr w:type="spellEnd"/>
      <w:r w:rsidRPr="00E54C57">
        <w:rPr>
          <w:rFonts w:ascii="Verdana" w:hAnsi="Verdana" w:cs="Arial"/>
          <w:b/>
          <w:sz w:val="22"/>
          <w:szCs w:val="22"/>
        </w:rPr>
        <w:t>)</w:t>
      </w:r>
      <w:r>
        <w:rPr>
          <w:rFonts w:ascii="Verdana" w:hAnsi="Verdana" w:cs="Arial"/>
          <w:b/>
          <w:sz w:val="22"/>
          <w:szCs w:val="22"/>
        </w:rPr>
        <w:t xml:space="preserve"> </w:t>
      </w:r>
      <w:r w:rsidRPr="00E54C57">
        <w:rPr>
          <w:rFonts w:ascii="Verdana" w:hAnsi="Verdana"/>
          <w:sz w:val="22"/>
          <w:szCs w:val="22"/>
        </w:rPr>
        <w:t xml:space="preserve">will be responsible for developing a </w:t>
      </w:r>
      <w:r>
        <w:rPr>
          <w:rFonts w:ascii="Verdana" w:hAnsi="Verdana"/>
          <w:sz w:val="22"/>
          <w:szCs w:val="22"/>
        </w:rPr>
        <w:t>3</w:t>
      </w:r>
      <w:r w:rsidRPr="00E54C57">
        <w:rPr>
          <w:rFonts w:ascii="Verdana" w:hAnsi="Verdana"/>
          <w:sz w:val="22"/>
          <w:szCs w:val="22"/>
        </w:rPr>
        <w:t xml:space="preserve"> month </w:t>
      </w:r>
      <w:proofErr w:type="spellStart"/>
      <w:r w:rsidRPr="00E54C57">
        <w:rPr>
          <w:rFonts w:ascii="Verdana" w:hAnsi="Verdana"/>
          <w:sz w:val="22"/>
          <w:szCs w:val="22"/>
        </w:rPr>
        <w:t>programme</w:t>
      </w:r>
      <w:proofErr w:type="spellEnd"/>
      <w:r w:rsidRPr="00E54C57">
        <w:rPr>
          <w:rFonts w:ascii="Verdana" w:hAnsi="Verdana"/>
          <w:sz w:val="22"/>
          <w:szCs w:val="22"/>
        </w:rPr>
        <w:t xml:space="preserve"> of accessible </w:t>
      </w:r>
      <w:r>
        <w:rPr>
          <w:rFonts w:ascii="Verdana" w:hAnsi="Verdana"/>
          <w:sz w:val="22"/>
          <w:szCs w:val="22"/>
        </w:rPr>
        <w:t xml:space="preserve">visual </w:t>
      </w:r>
      <w:r w:rsidRPr="00E54C57">
        <w:rPr>
          <w:rFonts w:ascii="Verdana" w:hAnsi="Verdana"/>
          <w:sz w:val="22"/>
          <w:szCs w:val="22"/>
        </w:rPr>
        <w:t>arts</w:t>
      </w:r>
      <w:r>
        <w:rPr>
          <w:rFonts w:ascii="Verdana" w:hAnsi="Verdana"/>
          <w:sz w:val="22"/>
          <w:szCs w:val="22"/>
        </w:rPr>
        <w:t xml:space="preserve"> activity for adults with </w:t>
      </w:r>
      <w:r w:rsidRPr="00E54C57">
        <w:rPr>
          <w:rFonts w:ascii="Verdana" w:hAnsi="Verdana"/>
          <w:color w:val="222222"/>
          <w:spacing w:val="3"/>
          <w:sz w:val="22"/>
          <w:szCs w:val="22"/>
        </w:rPr>
        <w:t xml:space="preserve">diagnosed mental health </w:t>
      </w:r>
      <w:r>
        <w:rPr>
          <w:rFonts w:ascii="Verdana" w:hAnsi="Verdana"/>
          <w:color w:val="222222"/>
          <w:spacing w:val="3"/>
          <w:sz w:val="22"/>
          <w:szCs w:val="22"/>
        </w:rPr>
        <w:t>issues</w:t>
      </w:r>
      <w:r w:rsidRPr="00E54C57">
        <w:rPr>
          <w:rFonts w:ascii="Verdana" w:hAnsi="Verdana"/>
          <w:sz w:val="22"/>
          <w:szCs w:val="22"/>
        </w:rPr>
        <w:t>. This includes the individuals who have previously participated in Artlink Central projects and people referred by external agencies.</w:t>
      </w:r>
    </w:p>
    <w:p w:rsidR="00D301F9" w:rsidRPr="00E54C57" w:rsidRDefault="00D301F9" w:rsidP="00D301F9">
      <w:pPr>
        <w:pStyle w:val="Header"/>
        <w:jc w:val="both"/>
        <w:rPr>
          <w:rFonts w:ascii="Verdana" w:hAnsi="Verdana"/>
          <w:sz w:val="22"/>
          <w:szCs w:val="22"/>
        </w:rPr>
      </w:pPr>
    </w:p>
    <w:p w:rsidR="00D301F9" w:rsidRPr="00E54C57" w:rsidRDefault="00D301F9" w:rsidP="00D301F9">
      <w:pPr>
        <w:pStyle w:val="Header"/>
        <w:jc w:val="both"/>
        <w:rPr>
          <w:rFonts w:ascii="Verdana" w:hAnsi="Verdana"/>
          <w:b/>
          <w:sz w:val="22"/>
          <w:szCs w:val="22"/>
        </w:rPr>
      </w:pPr>
      <w:r w:rsidRPr="00E54C57">
        <w:rPr>
          <w:rFonts w:ascii="Verdana" w:hAnsi="Verdana"/>
          <w:b/>
          <w:sz w:val="22"/>
          <w:szCs w:val="22"/>
        </w:rPr>
        <w:t>The remit involves:</w:t>
      </w:r>
    </w:p>
    <w:p w:rsidR="00D301F9" w:rsidRPr="00E54C57" w:rsidRDefault="00D301F9" w:rsidP="00D301F9">
      <w:pPr>
        <w:pStyle w:val="Header"/>
        <w:numPr>
          <w:ilvl w:val="0"/>
          <w:numId w:val="1"/>
        </w:numPr>
        <w:jc w:val="both"/>
        <w:rPr>
          <w:rFonts w:ascii="Verdana" w:hAnsi="Verdana"/>
          <w:sz w:val="22"/>
          <w:szCs w:val="22"/>
        </w:rPr>
      </w:pPr>
      <w:r w:rsidRPr="00E54C57">
        <w:rPr>
          <w:rFonts w:ascii="Verdana" w:hAnsi="Verdana"/>
          <w:sz w:val="22"/>
          <w:szCs w:val="22"/>
        </w:rPr>
        <w:t xml:space="preserve">Devising, </w:t>
      </w:r>
      <w:proofErr w:type="spellStart"/>
      <w:r w:rsidRPr="00E54C57">
        <w:rPr>
          <w:rFonts w:ascii="Verdana" w:hAnsi="Verdana"/>
          <w:sz w:val="22"/>
          <w:szCs w:val="22"/>
        </w:rPr>
        <w:t>organising</w:t>
      </w:r>
      <w:proofErr w:type="spellEnd"/>
      <w:r w:rsidRPr="00E54C57">
        <w:rPr>
          <w:rFonts w:ascii="Verdana" w:hAnsi="Verdana"/>
          <w:sz w:val="22"/>
          <w:szCs w:val="22"/>
        </w:rPr>
        <w:t xml:space="preserve"> and delivering visual art workshops in accordance with the interests and needs of individual service users</w:t>
      </w:r>
    </w:p>
    <w:p w:rsidR="00D301F9" w:rsidRPr="00E54C57" w:rsidRDefault="00D301F9" w:rsidP="00D301F9">
      <w:pPr>
        <w:pStyle w:val="Header"/>
        <w:numPr>
          <w:ilvl w:val="0"/>
          <w:numId w:val="1"/>
        </w:numPr>
        <w:jc w:val="both"/>
        <w:rPr>
          <w:rFonts w:ascii="Verdana" w:hAnsi="Verdana"/>
          <w:sz w:val="22"/>
          <w:szCs w:val="22"/>
        </w:rPr>
      </w:pPr>
      <w:r w:rsidRPr="00E54C57">
        <w:rPr>
          <w:rFonts w:ascii="Verdana" w:hAnsi="Verdana"/>
          <w:sz w:val="22"/>
          <w:szCs w:val="22"/>
        </w:rPr>
        <w:t xml:space="preserve">Increasing the availability of arts opportunities to service users by working with colleagues and health professionals within and outside the </w:t>
      </w:r>
      <w:proofErr w:type="spellStart"/>
      <w:r w:rsidRPr="00E54C57">
        <w:rPr>
          <w:rFonts w:ascii="Verdana" w:hAnsi="Verdana"/>
          <w:sz w:val="22"/>
          <w:szCs w:val="22"/>
        </w:rPr>
        <w:t>organisation</w:t>
      </w:r>
      <w:proofErr w:type="spellEnd"/>
    </w:p>
    <w:p w:rsidR="00D301F9" w:rsidRPr="00E54C57" w:rsidRDefault="00D301F9" w:rsidP="00D301F9">
      <w:pPr>
        <w:pStyle w:val="Header"/>
        <w:numPr>
          <w:ilvl w:val="0"/>
          <w:numId w:val="1"/>
        </w:numPr>
        <w:jc w:val="both"/>
        <w:rPr>
          <w:rFonts w:ascii="Verdana" w:hAnsi="Verdana"/>
          <w:sz w:val="22"/>
          <w:szCs w:val="22"/>
        </w:rPr>
      </w:pPr>
      <w:r w:rsidRPr="00E54C57">
        <w:rPr>
          <w:rFonts w:ascii="Verdana" w:hAnsi="Verdana"/>
          <w:sz w:val="22"/>
          <w:szCs w:val="22"/>
        </w:rPr>
        <w:t xml:space="preserve">Sharing practice and skills with colleagues to enhance the quality of arts provision within the </w:t>
      </w:r>
      <w:proofErr w:type="spellStart"/>
      <w:r w:rsidRPr="00E54C57">
        <w:rPr>
          <w:rFonts w:ascii="Verdana" w:hAnsi="Verdana"/>
          <w:sz w:val="22"/>
          <w:szCs w:val="22"/>
        </w:rPr>
        <w:t>organisation</w:t>
      </w:r>
      <w:proofErr w:type="spellEnd"/>
    </w:p>
    <w:p w:rsidR="00D301F9" w:rsidRDefault="00D301F9" w:rsidP="00D301F9">
      <w:pPr>
        <w:pStyle w:val="Header"/>
        <w:numPr>
          <w:ilvl w:val="0"/>
          <w:numId w:val="1"/>
        </w:numPr>
        <w:jc w:val="both"/>
        <w:rPr>
          <w:rFonts w:ascii="Verdana" w:hAnsi="Verdana"/>
          <w:sz w:val="22"/>
          <w:szCs w:val="22"/>
        </w:rPr>
      </w:pPr>
      <w:r w:rsidRPr="00E54C57">
        <w:rPr>
          <w:rFonts w:ascii="Verdana" w:hAnsi="Verdana"/>
          <w:sz w:val="22"/>
          <w:szCs w:val="22"/>
        </w:rPr>
        <w:t xml:space="preserve">Developing opportunities to promote the Artlink Central arts </w:t>
      </w:r>
      <w:proofErr w:type="spellStart"/>
      <w:r w:rsidRPr="00E54C57">
        <w:rPr>
          <w:rFonts w:ascii="Verdana" w:hAnsi="Verdana"/>
          <w:sz w:val="22"/>
          <w:szCs w:val="22"/>
        </w:rPr>
        <w:t>programme</w:t>
      </w:r>
      <w:proofErr w:type="spellEnd"/>
      <w:r w:rsidRPr="00E54C57">
        <w:rPr>
          <w:rFonts w:ascii="Verdana" w:hAnsi="Verdana"/>
          <w:sz w:val="22"/>
          <w:szCs w:val="22"/>
        </w:rPr>
        <w:t xml:space="preserve"> to a wider audience through exhibition, networking and other activities.</w:t>
      </w:r>
    </w:p>
    <w:p w:rsidR="00D301F9" w:rsidRDefault="00D301F9" w:rsidP="00D301F9">
      <w:pPr>
        <w:pStyle w:val="Header"/>
        <w:jc w:val="both"/>
        <w:rPr>
          <w:rFonts w:ascii="Verdana" w:hAnsi="Verdana"/>
          <w:sz w:val="22"/>
          <w:szCs w:val="22"/>
        </w:rPr>
      </w:pPr>
    </w:p>
    <w:p w:rsidR="00D301F9" w:rsidRPr="00E54C57" w:rsidRDefault="00D301F9" w:rsidP="00D301F9">
      <w:pPr>
        <w:pStyle w:val="Header"/>
        <w:jc w:val="both"/>
        <w:rPr>
          <w:rFonts w:ascii="Verdana" w:hAnsi="Verdana"/>
          <w:sz w:val="22"/>
          <w:szCs w:val="22"/>
        </w:rPr>
      </w:pPr>
      <w:r w:rsidRPr="00A56DCC">
        <w:rPr>
          <w:rFonts w:ascii="Arial" w:hAnsi="Arial" w:cs="Arial"/>
        </w:rPr>
        <w:t xml:space="preserve">The </w:t>
      </w:r>
      <w:r>
        <w:rPr>
          <w:rFonts w:ascii="Arial" w:hAnsi="Arial" w:cs="Arial"/>
        </w:rPr>
        <w:t>successful candidate</w:t>
      </w:r>
      <w:r w:rsidRPr="00A56DCC">
        <w:rPr>
          <w:rFonts w:ascii="Arial" w:hAnsi="Arial" w:cs="Arial"/>
        </w:rPr>
        <w:t xml:space="preserve"> will be required to undergo a successful application to Disclosure Scotland for </w:t>
      </w:r>
      <w:r>
        <w:rPr>
          <w:rFonts w:ascii="Arial" w:hAnsi="Arial" w:cs="Arial"/>
        </w:rPr>
        <w:t>a PVG.</w:t>
      </w:r>
    </w:p>
    <w:p w:rsidR="00D301F9" w:rsidRPr="00E54C57" w:rsidRDefault="00D301F9" w:rsidP="00D301F9">
      <w:pPr>
        <w:pStyle w:val="Header"/>
        <w:ind w:left="720"/>
        <w:jc w:val="both"/>
        <w:rPr>
          <w:rFonts w:ascii="Verdana" w:hAnsi="Verdana"/>
          <w:sz w:val="22"/>
          <w:szCs w:val="22"/>
        </w:rPr>
      </w:pPr>
    </w:p>
    <w:p w:rsidR="00D301F9" w:rsidRPr="00E54C57" w:rsidRDefault="00D301F9" w:rsidP="00D301F9">
      <w:pPr>
        <w:rPr>
          <w:rFonts w:ascii="Verdana" w:hAnsi="Verdana"/>
          <w:lang w:eastAsia="en-GB"/>
        </w:rPr>
      </w:pPr>
      <w:r w:rsidRPr="00E54C57">
        <w:rPr>
          <w:rFonts w:ascii="Verdana" w:hAnsi="Verdana" w:cs="Arial"/>
          <w:b/>
          <w:bCs/>
        </w:rPr>
        <w:t xml:space="preserve">Application packs are available by emailing </w:t>
      </w:r>
      <w:hyperlink r:id="rId6" w:history="1">
        <w:r w:rsidRPr="00E54C57">
          <w:rPr>
            <w:rStyle w:val="Hyperlink"/>
            <w:rFonts w:ascii="Verdana" w:hAnsi="Verdana"/>
            <w:b/>
            <w:bCs/>
          </w:rPr>
          <w:t>info@artlinkcentral.org</w:t>
        </w:r>
      </w:hyperlink>
      <w:r w:rsidRPr="00E54C57">
        <w:rPr>
          <w:rFonts w:ascii="Verdana" w:hAnsi="Verdana" w:cs="Arial"/>
          <w:b/>
          <w:bCs/>
        </w:rPr>
        <w:t xml:space="preserve">, or from Administration, Artlink Central, </w:t>
      </w:r>
      <w:r w:rsidRPr="00E54C57">
        <w:rPr>
          <w:rFonts w:ascii="Verdana" w:hAnsi="Verdana"/>
          <w:lang w:eastAsia="en-GB"/>
        </w:rPr>
        <w:t>Unit 8 Beta Centre, Stirling University Innovation Park, Stirling, FK9 4NF 01786 450971</w:t>
      </w:r>
    </w:p>
    <w:p w:rsidR="00BC21CE" w:rsidRDefault="00D301F9" w:rsidP="00D301F9">
      <w:pPr>
        <w:jc w:val="both"/>
      </w:pPr>
      <w:r w:rsidRPr="00E54C57">
        <w:rPr>
          <w:rFonts w:ascii="Verdana" w:hAnsi="Verdana" w:cs="Arial"/>
          <w:b/>
          <w:bCs/>
        </w:rPr>
        <w:t xml:space="preserve">Completed applications must be returned by 5pm </w:t>
      </w:r>
      <w:r w:rsidR="0044543D">
        <w:rPr>
          <w:rFonts w:ascii="Verdana" w:hAnsi="Verdana" w:cs="Helvetica"/>
          <w:b/>
        </w:rPr>
        <w:t>Thursd</w:t>
      </w:r>
      <w:r w:rsidRPr="00E54C57">
        <w:rPr>
          <w:rFonts w:ascii="Verdana" w:hAnsi="Verdana" w:cs="Helvetica"/>
          <w:b/>
        </w:rPr>
        <w:t xml:space="preserve">ay </w:t>
      </w:r>
      <w:r w:rsidR="0044543D">
        <w:rPr>
          <w:rFonts w:ascii="Verdana" w:hAnsi="Verdana" w:cs="Helvetica"/>
          <w:b/>
        </w:rPr>
        <w:t>15th</w:t>
      </w:r>
      <w:r w:rsidRPr="00E54C57">
        <w:rPr>
          <w:rFonts w:ascii="Verdana" w:hAnsi="Verdana" w:cs="Helvetica"/>
          <w:b/>
        </w:rPr>
        <w:t xml:space="preserve"> June.</w:t>
      </w:r>
      <w:r>
        <w:t xml:space="preserve"> </w:t>
      </w:r>
    </w:p>
    <w:sectPr w:rsidR="00BC21CE" w:rsidSect="00C1782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C1A79"/>
    <w:multiLevelType w:val="hybridMultilevel"/>
    <w:tmpl w:val="B44E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9"/>
    <w:rsid w:val="0044543D"/>
    <w:rsid w:val="00B2119D"/>
    <w:rsid w:val="00BC21CE"/>
    <w:rsid w:val="00C17821"/>
    <w:rsid w:val="00D301F9"/>
    <w:rsid w:val="00E8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C71A6-C4C1-43F4-B0C6-8983497D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1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01F9"/>
    <w:rPr>
      <w:b/>
      <w:bCs/>
    </w:rPr>
  </w:style>
  <w:style w:type="character" w:styleId="Hyperlink">
    <w:name w:val="Hyperlink"/>
    <w:semiHidden/>
    <w:rsid w:val="00D301F9"/>
    <w:rPr>
      <w:color w:val="0000FF"/>
      <w:u w:val="single"/>
    </w:rPr>
  </w:style>
  <w:style w:type="paragraph" w:styleId="Header">
    <w:name w:val="header"/>
    <w:basedOn w:val="Normal"/>
    <w:link w:val="HeaderChar"/>
    <w:rsid w:val="00D301F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D301F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tlinkcentra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McQuatt</dc:creator>
  <cp:keywords/>
  <dc:description/>
  <cp:lastModifiedBy>David McQuatt</cp:lastModifiedBy>
  <cp:revision>3</cp:revision>
  <dcterms:created xsi:type="dcterms:W3CDTF">2017-06-01T15:56:00Z</dcterms:created>
  <dcterms:modified xsi:type="dcterms:W3CDTF">2017-06-02T10:19:00Z</dcterms:modified>
</cp:coreProperties>
</file>